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Pacific Investment Management CO LLC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10-31-2022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2022-11-01T12:32:35Z</dcterms:created>
  <dcterms:modified xsi:type="dcterms:W3CDTF">2022-11-01T12:32:35Z</dcterms:modified>
</cp:coreProperties>
</file>